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D1" w:rsidRPr="00D55DD1" w:rsidRDefault="00D55DD1" w:rsidP="00D55DD1">
      <w:pPr>
        <w:rPr>
          <w:rFonts w:ascii="Arial" w:hAnsi="Arial" w:cs="Arial"/>
          <w:noProof/>
          <w:sz w:val="24"/>
          <w:szCs w:val="24"/>
          <w:lang w:eastAsia="de-DE"/>
        </w:rPr>
      </w:pPr>
      <w:r w:rsidRPr="00D55DD1">
        <w:rPr>
          <w:rFonts w:ascii="Arial" w:hAnsi="Arial" w:cs="Arial"/>
          <w:noProof/>
          <w:sz w:val="28"/>
          <w:szCs w:val="28"/>
          <w:lang w:eastAsia="de-DE"/>
        </w:rPr>
        <w:t>Mörder haben gute Gründe</w:t>
      </w:r>
      <w:r w:rsidRPr="00D55DD1">
        <w:rPr>
          <w:rFonts w:ascii="Arial" w:hAnsi="Arial" w:cs="Arial"/>
          <w:noProof/>
          <w:sz w:val="28"/>
          <w:szCs w:val="28"/>
          <w:lang w:eastAsia="de-DE"/>
        </w:rPr>
        <w:br/>
      </w:r>
      <w:r w:rsidR="008E0B21">
        <w:rPr>
          <w:rFonts w:ascii="Arial" w:hAnsi="Arial" w:cs="Arial"/>
          <w:noProof/>
          <w:sz w:val="24"/>
          <w:szCs w:val="24"/>
          <w:lang w:eastAsia="de-DE"/>
        </w:rPr>
        <w:t xml:space="preserve">13 </w:t>
      </w:r>
      <w:r w:rsidRPr="00D55DD1">
        <w:rPr>
          <w:rFonts w:ascii="Arial" w:hAnsi="Arial" w:cs="Arial"/>
          <w:noProof/>
          <w:sz w:val="24"/>
          <w:szCs w:val="24"/>
          <w:lang w:eastAsia="de-DE"/>
        </w:rPr>
        <w:t>Kriminalgeschichten</w:t>
      </w:r>
      <w:r w:rsidRPr="00D55DD1">
        <w:rPr>
          <w:rFonts w:ascii="Arial" w:hAnsi="Arial" w:cs="Arial"/>
          <w:noProof/>
          <w:sz w:val="24"/>
          <w:szCs w:val="24"/>
          <w:lang w:eastAsia="de-DE"/>
        </w:rPr>
        <w:br/>
        <w:t>Autorin: Anne Poettgen</w:t>
      </w:r>
    </w:p>
    <w:p w:rsidR="00D55DD1" w:rsidRDefault="00D55DD1" w:rsidP="00D55DD1">
      <w:pPr>
        <w:rPr>
          <w:noProof/>
          <w:lang w:eastAsia="de-DE"/>
        </w:rPr>
      </w:pPr>
    </w:p>
    <w:p w:rsidR="003422BA" w:rsidRDefault="00D55DD1" w:rsidP="00D55DD1">
      <w:pPr>
        <w:rPr>
          <w:rFonts w:ascii="Arial" w:hAnsi="Arial" w:cs="Arial"/>
        </w:rPr>
      </w:pPr>
      <w:r w:rsidRPr="00D55DD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937385" cy="2581275"/>
            <wp:effectExtent l="0" t="0" r="5715" b="9525"/>
            <wp:wrapThrough wrapText="bothSides">
              <wp:wrapPolygon edited="0">
                <wp:start x="0" y="0"/>
                <wp:lineTo x="0" y="21520"/>
                <wp:lineTo x="21451" y="21520"/>
                <wp:lineTo x="21451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281392_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38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5DD1">
        <w:rPr>
          <w:rFonts w:ascii="Arial" w:hAnsi="Arial" w:cs="Arial"/>
        </w:rPr>
        <w:t xml:space="preserve">Erscheinungsdatum </w:t>
      </w:r>
      <w:r w:rsidR="008E0B21">
        <w:rPr>
          <w:rFonts w:ascii="Arial" w:hAnsi="Arial" w:cs="Arial"/>
        </w:rPr>
        <w:t>15. Februar 2016</w:t>
      </w:r>
      <w:r>
        <w:br/>
      </w:r>
      <w:r w:rsidRPr="00D55DD1">
        <w:rPr>
          <w:rFonts w:ascii="Arial" w:hAnsi="Arial" w:cs="Arial"/>
        </w:rPr>
        <w:t xml:space="preserve">E-Book ISBN </w:t>
      </w:r>
      <w:r w:rsidR="00344636">
        <w:rPr>
          <w:rFonts w:ascii="Arial" w:hAnsi="Arial" w:cs="Arial"/>
        </w:rPr>
        <w:t>978-3-7392-2494-7</w:t>
      </w:r>
      <w:r w:rsidRPr="00D55DD1">
        <w:rPr>
          <w:rFonts w:ascii="Arial" w:hAnsi="Arial" w:cs="Arial"/>
        </w:rPr>
        <w:br/>
      </w:r>
      <w:r w:rsidR="003422BA">
        <w:rPr>
          <w:rFonts w:ascii="Arial" w:hAnsi="Arial" w:cs="Arial"/>
        </w:rPr>
        <w:t>oder</w:t>
      </w:r>
      <w:r w:rsidR="003422BA">
        <w:rPr>
          <w:rFonts w:ascii="Arial" w:hAnsi="Arial" w:cs="Arial"/>
        </w:rPr>
        <w:br/>
        <w:t>als Taschenbuch, 120 Seiten,</w:t>
      </w:r>
      <w:r w:rsidR="006829C7">
        <w:rPr>
          <w:rFonts w:ascii="Arial" w:hAnsi="Arial" w:cs="Arial"/>
        </w:rPr>
        <w:t xml:space="preserve"> Sonderdruck,</w:t>
      </w:r>
      <w:r w:rsidR="003422BA">
        <w:rPr>
          <w:rFonts w:ascii="Arial" w:hAnsi="Arial" w:cs="Arial"/>
        </w:rPr>
        <w:t xml:space="preserve"> nur bei der Autorin</w:t>
      </w:r>
    </w:p>
    <w:p w:rsidR="003422BA" w:rsidRPr="00D55DD1" w:rsidRDefault="003422BA" w:rsidP="00D55DD1">
      <w:pPr>
        <w:rPr>
          <w:rFonts w:ascii="Arial" w:hAnsi="Arial" w:cs="Arial"/>
        </w:rPr>
      </w:pPr>
      <w:r>
        <w:rPr>
          <w:rFonts w:ascii="Arial" w:hAnsi="Arial" w:cs="Arial"/>
        </w:rPr>
        <w:t>Beides veröffentlich über BoD, Books on Demand, GmbH,</w:t>
      </w:r>
      <w:r>
        <w:rPr>
          <w:rFonts w:ascii="Arial" w:hAnsi="Arial" w:cs="Arial"/>
        </w:rPr>
        <w:br/>
        <w:t>Norderstedt</w:t>
      </w:r>
    </w:p>
    <w:p w:rsidR="00D55DD1" w:rsidRDefault="00D55DD1" w:rsidP="00D55DD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55DD1" w:rsidRDefault="00D55DD1" w:rsidP="00D55DD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D55DD1" w:rsidRDefault="00D55DD1" w:rsidP="00D55DD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55DD1" w:rsidRDefault="00D55DD1" w:rsidP="00D55DD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55DD1" w:rsidRDefault="00D55DD1" w:rsidP="00D55DD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55DD1" w:rsidRDefault="00D55DD1" w:rsidP="00D55DD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55DD1" w:rsidRDefault="00D55DD1" w:rsidP="00D55DD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55DD1" w:rsidRDefault="00D55DD1" w:rsidP="00D55DD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3422BA" w:rsidRDefault="003422BA" w:rsidP="00D55DD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55DD1" w:rsidRDefault="003422BA" w:rsidP="00D55DD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Zum Buch</w:t>
      </w:r>
    </w:p>
    <w:p w:rsidR="003422BA" w:rsidRDefault="008E0B21" w:rsidP="00D55DD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3422BA">
        <w:rPr>
          <w:rFonts w:ascii="Arial" w:hAnsi="Arial" w:cs="Arial"/>
          <w:sz w:val="24"/>
          <w:szCs w:val="24"/>
        </w:rPr>
        <w:t>Gründe: Es geht um Geld, um Rache, um die Existenz. Es gibt raffinierte Pläne oder spontane Handlungen. Es gibt junge Täter und alte Täterinnen.</w:t>
      </w:r>
      <w:r w:rsidR="003422BA">
        <w:rPr>
          <w:rFonts w:ascii="Arial" w:hAnsi="Arial" w:cs="Arial"/>
          <w:sz w:val="24"/>
          <w:szCs w:val="24"/>
        </w:rPr>
        <w:br/>
        <w:t xml:space="preserve">Nicht alle Gründe können wir gutheißen. Oft gibt es </w:t>
      </w:r>
      <w:r w:rsidR="00771EED">
        <w:rPr>
          <w:rFonts w:ascii="Arial" w:hAnsi="Arial" w:cs="Arial"/>
          <w:sz w:val="24"/>
          <w:szCs w:val="24"/>
        </w:rPr>
        <w:t>nur einen Toten, mal gar keinen. M</w:t>
      </w:r>
      <w:r w:rsidR="003422BA">
        <w:rPr>
          <w:rFonts w:ascii="Arial" w:hAnsi="Arial" w:cs="Arial"/>
          <w:sz w:val="24"/>
          <w:szCs w:val="24"/>
        </w:rPr>
        <w:t xml:space="preserve">al äußert sich ein Massenmörder, der </w:t>
      </w:r>
      <w:r w:rsidR="00771EED">
        <w:rPr>
          <w:rFonts w:ascii="Arial" w:hAnsi="Arial" w:cs="Arial"/>
          <w:sz w:val="24"/>
          <w:szCs w:val="24"/>
        </w:rPr>
        <w:t>unbedingt berühmt werden wollte.</w:t>
      </w:r>
    </w:p>
    <w:p w:rsidR="003422BA" w:rsidRDefault="003422BA" w:rsidP="00D55DD1">
      <w:pPr>
        <w:spacing w:line="240" w:lineRule="auto"/>
        <w:rPr>
          <w:rFonts w:ascii="Arial" w:hAnsi="Arial" w:cs="Arial"/>
          <w:sz w:val="24"/>
          <w:szCs w:val="24"/>
        </w:rPr>
      </w:pPr>
    </w:p>
    <w:p w:rsidR="00D55DD1" w:rsidRDefault="00D55DD1" w:rsidP="00D55DD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D55DD1" w:rsidRDefault="00D55DD1" w:rsidP="00D55DD1">
      <w:pPr>
        <w:pStyle w:val="Aufzhlungszeichen"/>
        <w:numPr>
          <w:ilvl w:val="0"/>
          <w:numId w:val="0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506C6E">
        <w:rPr>
          <w:rFonts w:ascii="Arial" w:hAnsi="Arial" w:cs="Arial"/>
          <w:b/>
          <w:sz w:val="24"/>
          <w:szCs w:val="24"/>
        </w:rPr>
        <w:t>Zur Autorin</w:t>
      </w:r>
    </w:p>
    <w:p w:rsidR="00771EED" w:rsidRDefault="00D55DD1" w:rsidP="003422BA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66141">
        <w:rPr>
          <w:rFonts w:ascii="Arial" w:hAnsi="Arial" w:cs="Arial"/>
          <w:sz w:val="24"/>
          <w:szCs w:val="24"/>
        </w:rPr>
        <w:t>Anne Poettgen ist in Düsseldorf gebo</w:t>
      </w:r>
      <w:r>
        <w:rPr>
          <w:rFonts w:ascii="Arial" w:hAnsi="Arial" w:cs="Arial"/>
          <w:sz w:val="24"/>
          <w:szCs w:val="24"/>
        </w:rPr>
        <w:t>ren, wohnt jetzt weiter östlich, im Neanderl</w:t>
      </w:r>
      <w:r w:rsidRPr="00466141">
        <w:rPr>
          <w:rFonts w:ascii="Arial" w:hAnsi="Arial" w:cs="Arial"/>
          <w:sz w:val="24"/>
          <w:szCs w:val="24"/>
        </w:rPr>
        <w:t>and.</w:t>
      </w:r>
      <w:r>
        <w:rPr>
          <w:rFonts w:ascii="Arial" w:hAnsi="Arial" w:cs="Arial"/>
          <w:sz w:val="24"/>
          <w:szCs w:val="24"/>
        </w:rPr>
        <w:t xml:space="preserve"> Sie ist inzwischen 82 Jahre alt.</w:t>
      </w:r>
      <w:r w:rsidRPr="00466141">
        <w:rPr>
          <w:rFonts w:ascii="Arial" w:hAnsi="Arial" w:cs="Arial"/>
          <w:sz w:val="24"/>
          <w:szCs w:val="24"/>
        </w:rPr>
        <w:t xml:space="preserve"> Schrieb schon zu Zeiten der Berufstätigkeit als Steuerberateri</w:t>
      </w:r>
      <w:r>
        <w:rPr>
          <w:rFonts w:ascii="Arial" w:hAnsi="Arial" w:cs="Arial"/>
          <w:sz w:val="24"/>
          <w:szCs w:val="24"/>
        </w:rPr>
        <w:t>n. Ab 2001</w:t>
      </w:r>
      <w:r w:rsidRPr="00466141">
        <w:rPr>
          <w:rFonts w:ascii="Arial" w:hAnsi="Arial" w:cs="Arial"/>
          <w:sz w:val="24"/>
          <w:szCs w:val="24"/>
        </w:rPr>
        <w:t xml:space="preserve"> auf der eigenen Website: Hilfsangebote für ältere Erwachsene, die sich einen PC gekauft hatten (</w:t>
      </w:r>
      <w:hyperlink r:id="rId6" w:history="1">
        <w:r w:rsidR="00771EED" w:rsidRPr="00CC2191">
          <w:rPr>
            <w:rStyle w:val="Hyperlink"/>
            <w:rFonts w:ascii="Arial" w:hAnsi="Arial" w:cs="Arial"/>
            <w:sz w:val="24"/>
            <w:szCs w:val="24"/>
          </w:rPr>
          <w:t>www.Omas-Surfbrett.de</w:t>
        </w:r>
      </w:hyperlink>
      <w:r w:rsidR="00771EED">
        <w:rPr>
          <w:rFonts w:ascii="Arial" w:hAnsi="Arial" w:cs="Arial"/>
          <w:sz w:val="24"/>
          <w:szCs w:val="24"/>
        </w:rPr>
        <w:t>)</w:t>
      </w:r>
    </w:p>
    <w:p w:rsidR="00771EED" w:rsidRDefault="00771EED" w:rsidP="003422BA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Gleichzeitig </w:t>
      </w:r>
      <w:r w:rsidR="00D55DD1" w:rsidRPr="00466141">
        <w:rPr>
          <w:rFonts w:ascii="Arial" w:hAnsi="Arial" w:cs="Arial"/>
          <w:sz w:val="24"/>
          <w:szCs w:val="24"/>
        </w:rPr>
        <w:t>regelmäßig Beiträge zu einem Online-</w:t>
      </w:r>
      <w:r w:rsidR="00D55DD1">
        <w:rPr>
          <w:rFonts w:ascii="Arial" w:hAnsi="Arial" w:cs="Arial"/>
          <w:sz w:val="24"/>
          <w:szCs w:val="24"/>
        </w:rPr>
        <w:t xml:space="preserve">Journal, dem </w:t>
      </w:r>
      <w:proofErr w:type="spellStart"/>
      <w:r w:rsidR="00D55DD1">
        <w:rPr>
          <w:rFonts w:ascii="Arial" w:hAnsi="Arial" w:cs="Arial"/>
          <w:sz w:val="24"/>
          <w:szCs w:val="24"/>
        </w:rPr>
        <w:t>LernCafe</w:t>
      </w:r>
      <w:proofErr w:type="spellEnd"/>
      <w:r w:rsidR="00D55DD1">
        <w:rPr>
          <w:rFonts w:ascii="Arial" w:hAnsi="Arial" w:cs="Arial"/>
          <w:sz w:val="24"/>
          <w:szCs w:val="24"/>
        </w:rPr>
        <w:t xml:space="preserve"> aus dem Umf</w:t>
      </w:r>
      <w:r>
        <w:rPr>
          <w:rFonts w:ascii="Arial" w:hAnsi="Arial" w:cs="Arial"/>
          <w:sz w:val="24"/>
          <w:szCs w:val="24"/>
        </w:rPr>
        <w:t xml:space="preserve">eld der Uni Ulm.            </w:t>
      </w:r>
      <w:r w:rsidR="00D55DD1">
        <w:rPr>
          <w:rFonts w:ascii="Arial" w:hAnsi="Arial" w:cs="Arial"/>
          <w:sz w:val="24"/>
          <w:szCs w:val="24"/>
        </w:rPr>
        <w:t xml:space="preserve"> Mehr auf </w:t>
      </w:r>
      <w:proofErr w:type="spellStart"/>
      <w:r w:rsidR="00D55DD1">
        <w:rPr>
          <w:rFonts w:ascii="Arial" w:hAnsi="Arial" w:cs="Arial"/>
          <w:sz w:val="24"/>
          <w:szCs w:val="24"/>
        </w:rPr>
        <w:t>Poettgens</w:t>
      </w:r>
      <w:proofErr w:type="spellEnd"/>
      <w:r w:rsidR="00D55D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5DD1">
        <w:rPr>
          <w:rFonts w:ascii="Arial" w:hAnsi="Arial" w:cs="Arial"/>
          <w:sz w:val="24"/>
          <w:szCs w:val="24"/>
        </w:rPr>
        <w:t>Aktivitaeten</w:t>
      </w:r>
      <w:proofErr w:type="spellEnd"/>
      <w:r w:rsidR="00D55DD1">
        <w:rPr>
          <w:rFonts w:ascii="Arial" w:hAnsi="Arial" w:cs="Arial"/>
          <w:sz w:val="24"/>
          <w:szCs w:val="24"/>
        </w:rPr>
        <w:t xml:space="preserve"> (</w:t>
      </w:r>
      <w:hyperlink r:id="rId7" w:history="1">
        <w:r w:rsidRPr="00CC2191">
          <w:rPr>
            <w:rStyle w:val="Hyperlink"/>
            <w:rFonts w:ascii="Arial" w:hAnsi="Arial" w:cs="Arial"/>
            <w:sz w:val="24"/>
            <w:szCs w:val="24"/>
          </w:rPr>
          <w:t>http://annepoettgen.de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3422BA" w:rsidRDefault="00D55DD1" w:rsidP="003422BA">
      <w:pPr>
        <w:pStyle w:val="Aufzhlungszeichen"/>
        <w:numPr>
          <w:ilvl w:val="0"/>
          <w:numId w:val="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10C49" w:rsidRDefault="00D55DD1" w:rsidP="006829C7">
      <w:pPr>
        <w:pStyle w:val="Aufzhlungszeichen"/>
        <w:numPr>
          <w:ilvl w:val="0"/>
          <w:numId w:val="0"/>
        </w:numPr>
        <w:spacing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</w:t>
      </w:r>
      <w:r w:rsidRPr="004661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3422BA">
        <w:rPr>
          <w:rFonts w:ascii="Arial" w:hAnsi="Arial" w:cs="Arial"/>
          <w:sz w:val="24"/>
          <w:szCs w:val="24"/>
        </w:rPr>
        <w:br/>
        <w:t xml:space="preserve">2015 Mord am Kirchberg, Kriminalroman                  </w:t>
      </w:r>
      <w:r>
        <w:rPr>
          <w:rFonts w:ascii="Arial" w:hAnsi="Arial" w:cs="Arial"/>
          <w:sz w:val="24"/>
          <w:szCs w:val="24"/>
        </w:rPr>
        <w:t>201</w:t>
      </w:r>
      <w:r w:rsidR="003422BA">
        <w:rPr>
          <w:rFonts w:ascii="Arial" w:hAnsi="Arial" w:cs="Arial"/>
          <w:sz w:val="24"/>
          <w:szCs w:val="24"/>
        </w:rPr>
        <w:t xml:space="preserve">6 Mörder haben gute Gründe </w:t>
      </w:r>
      <w:r w:rsidR="003422BA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sectPr w:rsidR="00A10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FDE142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D1"/>
    <w:rsid w:val="003422BA"/>
    <w:rsid w:val="00344636"/>
    <w:rsid w:val="006562A3"/>
    <w:rsid w:val="006829C7"/>
    <w:rsid w:val="00771EED"/>
    <w:rsid w:val="008E0B21"/>
    <w:rsid w:val="00A10C49"/>
    <w:rsid w:val="00D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66FE"/>
  <w15:chartTrackingRefBased/>
  <w15:docId w15:val="{495321A2-2C6A-4DBF-8B4D-8507F237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5D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D55DD1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0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0B2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71E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nnepoett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as-Surfbrett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Pöttgen</dc:creator>
  <cp:keywords/>
  <dc:description/>
  <cp:lastModifiedBy>Pöttgen</cp:lastModifiedBy>
  <cp:revision>6</cp:revision>
  <cp:lastPrinted>2016-05-12T15:09:00Z</cp:lastPrinted>
  <dcterms:created xsi:type="dcterms:W3CDTF">2016-05-26T15:28:00Z</dcterms:created>
  <dcterms:modified xsi:type="dcterms:W3CDTF">2016-10-01T14:00:00Z</dcterms:modified>
</cp:coreProperties>
</file>